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37C6B16D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C9175FE" w14:textId="672BBFD7" w:rsidR="00BD1CFD" w:rsidRPr="00BD1CFD" w:rsidRDefault="00D46644" w:rsidP="00BD1C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BD1CFD"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79028C97" w14:textId="77777777" w:rsidR="007E166F" w:rsidRPr="007E166F" w:rsidRDefault="00BD1CFD" w:rsidP="007E166F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7E166F" w:rsidRPr="007E166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утверждении перечня, формы и порядка представления нотариусами</w:t>
      </w:r>
    </w:p>
    <w:p w14:paraId="71D88226" w14:textId="77777777" w:rsidR="007E166F" w:rsidRPr="007E166F" w:rsidRDefault="007E166F" w:rsidP="007E166F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E166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органы государственных доходов сведений о сделках и договорах,</w:t>
      </w:r>
    </w:p>
    <w:p w14:paraId="1A05F168" w14:textId="77777777" w:rsidR="007E166F" w:rsidRPr="007E166F" w:rsidRDefault="007E166F" w:rsidP="007E166F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E166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договорах займа, а также о выданных свидетельствах </w:t>
      </w:r>
    </w:p>
    <w:p w14:paraId="5368717B" w14:textId="710AD129" w:rsidR="00B42054" w:rsidRPr="00C72A5D" w:rsidRDefault="007E166F" w:rsidP="007E166F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7E166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праве на наследство</w:t>
      </w:r>
      <w:r w:rsidR="00C72A5D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»</w:t>
      </w:r>
    </w:p>
    <w:p w14:paraId="68D65E36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02E9385B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48239C67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1933EEBE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85AB8E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4B745381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48B450C2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488AF499" w14:textId="1C48960A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D6E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14:paraId="15D66E6C" w14:textId="79B1DEFD" w:rsidR="000619F3" w:rsidRDefault="000619F3" w:rsidP="0059220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становливает </w:t>
      </w:r>
      <w:r w:rsidR="009D6E62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перечень и </w:t>
      </w:r>
      <w:r w:rsidR="00C42DF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форму сведений, </w:t>
      </w:r>
      <w:r w:rsidR="00C42DF6" w:rsidRPr="00C42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представляемых </w:t>
      </w:r>
      <w:r w:rsidR="009D6E62" w:rsidRPr="009D6E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нотариусами </w:t>
      </w:r>
      <w:r w:rsidR="00C42DF6" w:rsidRPr="00C42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орган государственных </w:t>
      </w:r>
      <w:r w:rsidR="009D6E62" w:rsidRPr="009D6E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доходов, по сделкам и договорам, а также по выданным свидетельствам о праве на наследство физических лиц.</w:t>
      </w:r>
      <w:r>
        <w:rPr>
          <w:rFonts w:ascii="Times New Roman" w:hAnsi="Times New Roman"/>
          <w:sz w:val="28"/>
          <w:szCs w:val="28"/>
        </w:rPr>
        <w:t xml:space="preserve"> Это способствует правовой ясности и последовательности административной практики.</w:t>
      </w:r>
    </w:p>
    <w:p w14:paraId="5E56DABB" w14:textId="71A565D1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</w:t>
      </w:r>
      <w:r w:rsidR="00592205">
        <w:rPr>
          <w:rFonts w:ascii="Times New Roman" w:hAnsi="Times New Roman"/>
          <w:sz w:val="28"/>
          <w:szCs w:val="28"/>
        </w:rPr>
        <w:t xml:space="preserve"> представления необходимых сведений от нотариуса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92205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уже </w:t>
      </w:r>
      <w:r w:rsidR="00442CEF">
        <w:rPr>
          <w:rFonts w:ascii="Times New Roman" w:hAnsi="Times New Roman"/>
          <w:sz w:val="28"/>
          <w:szCs w:val="28"/>
        </w:rPr>
        <w:t>предусмотрено</w:t>
      </w:r>
      <w:r>
        <w:rPr>
          <w:rFonts w:ascii="Times New Roman" w:hAnsi="Times New Roman"/>
          <w:sz w:val="28"/>
          <w:szCs w:val="28"/>
        </w:rPr>
        <w:t xml:space="preserve">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14:paraId="45122C4C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063C1CA2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BAC5839" w14:textId="0C764360" w:rsidR="008E5FC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8F7B7F">
        <w:rPr>
          <w:color w:val="000000"/>
          <w:sz w:val="28"/>
          <w:szCs w:val="28"/>
          <w:lang w:val="kk-KZ"/>
        </w:rPr>
        <w:t>оцениваются как умеренные</w:t>
      </w:r>
      <w:r>
        <w:rPr>
          <w:color w:val="000000"/>
          <w:sz w:val="28"/>
          <w:szCs w:val="28"/>
          <w:lang w:val="kk-KZ"/>
        </w:rPr>
        <w:t xml:space="preserve">, поскольку регламентирует </w:t>
      </w:r>
      <w:r w:rsidR="009B4D55" w:rsidRPr="009B4D55">
        <w:rPr>
          <w:bCs/>
          <w:sz w:val="28"/>
        </w:rPr>
        <w:t>утверждение перечня, формы и порядка сведений, предоставляемые нотариусами сведений о сделках и договорах, договорах займа, а также о выданных свидетельствах о праве на наследство</w:t>
      </w:r>
      <w:r>
        <w:rPr>
          <w:rFonts w:eastAsia="Calibri"/>
          <w:sz w:val="28"/>
          <w:szCs w:val="28"/>
          <w:lang w:val="kk-KZ" w:eastAsia="en-US"/>
        </w:rPr>
        <w:t xml:space="preserve">, что позволит </w:t>
      </w:r>
      <w:r>
        <w:rPr>
          <w:sz w:val="28"/>
        </w:rPr>
        <w:t xml:space="preserve">осуществлять дистанционный </w:t>
      </w:r>
      <w:r w:rsidR="0033345A">
        <w:rPr>
          <w:sz w:val="28"/>
          <w:lang w:val="kk-KZ"/>
        </w:rPr>
        <w:t>мониторинг</w:t>
      </w:r>
      <w:r>
        <w:rPr>
          <w:sz w:val="28"/>
        </w:rPr>
        <w:t xml:space="preserve"> по полученным сведениям </w:t>
      </w:r>
      <w:r w:rsidR="00592205">
        <w:rPr>
          <w:sz w:val="28"/>
        </w:rPr>
        <w:t xml:space="preserve">физических </w:t>
      </w:r>
      <w:r w:rsidR="00C42DF6">
        <w:rPr>
          <w:sz w:val="28"/>
          <w:lang w:val="kk-KZ"/>
        </w:rPr>
        <w:t xml:space="preserve">лиц, </w:t>
      </w:r>
      <w:r w:rsidR="00592205">
        <w:rPr>
          <w:sz w:val="28"/>
          <w:lang w:val="kk-KZ"/>
        </w:rPr>
        <w:t xml:space="preserve">получивших </w:t>
      </w:r>
      <w:r w:rsidR="00442CEF">
        <w:rPr>
          <w:sz w:val="28"/>
          <w:lang w:val="kk-KZ"/>
        </w:rPr>
        <w:t xml:space="preserve">имущественный </w:t>
      </w:r>
      <w:r w:rsidR="00592205">
        <w:rPr>
          <w:sz w:val="28"/>
          <w:lang w:val="kk-KZ"/>
        </w:rPr>
        <w:t>доход</w:t>
      </w:r>
      <w:r>
        <w:rPr>
          <w:sz w:val="28"/>
        </w:rPr>
        <w:t xml:space="preserve">, что в результате </w:t>
      </w:r>
      <w:r w:rsidRPr="00AE4288">
        <w:rPr>
          <w:b/>
          <w:sz w:val="28"/>
        </w:rPr>
        <w:t xml:space="preserve">повлечет </w:t>
      </w:r>
      <w:r w:rsidR="00442CEF" w:rsidRPr="00442CEF">
        <w:rPr>
          <w:b/>
          <w:sz w:val="28"/>
        </w:rPr>
        <w:lastRenderedPageBreak/>
        <w:t xml:space="preserve">увеличению объема поступлений в бюджет </w:t>
      </w:r>
      <w:r w:rsidR="00442CEF">
        <w:rPr>
          <w:b/>
          <w:sz w:val="28"/>
          <w:lang w:val="kk-KZ"/>
        </w:rPr>
        <w:t xml:space="preserve">и </w:t>
      </w:r>
      <w:r w:rsidRPr="00AE4288">
        <w:rPr>
          <w:b/>
          <w:sz w:val="28"/>
        </w:rPr>
        <w:t>сокращение доли теневой экономики</w:t>
      </w:r>
      <w:r>
        <w:rPr>
          <w:sz w:val="28"/>
        </w:rPr>
        <w:t>.</w:t>
      </w:r>
    </w:p>
    <w:p w14:paraId="4B232C3F" w14:textId="446524C4" w:rsidR="000619F3" w:rsidRDefault="008E5FC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sz w:val="28"/>
        </w:rPr>
        <w:t>Вышеуказанный Проект приказа не является резонансным, в случае необходимости будет представлен пресс-релиз.</w:t>
      </w:r>
      <w:r w:rsidR="000619F3">
        <w:rPr>
          <w:sz w:val="28"/>
        </w:rPr>
        <w:t xml:space="preserve"> </w:t>
      </w:r>
      <w:r w:rsidR="000619F3">
        <w:rPr>
          <w:rFonts w:eastAsia="Calibri"/>
          <w:sz w:val="32"/>
          <w:szCs w:val="28"/>
          <w:lang w:val="kk-KZ" w:eastAsia="en-US"/>
        </w:rPr>
        <w:t xml:space="preserve"> </w:t>
      </w:r>
    </w:p>
    <w:p w14:paraId="1F654BF9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0C205631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4F975B42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7C94DB6C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5B2C660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152B9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47F7B2B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49A4F30B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CF01" w14:textId="77777777" w:rsidR="006E226B" w:rsidRDefault="006E226B" w:rsidP="00A729EB">
      <w:r>
        <w:separator/>
      </w:r>
    </w:p>
  </w:endnote>
  <w:endnote w:type="continuationSeparator" w:id="0">
    <w:p w14:paraId="609CD4C3" w14:textId="77777777" w:rsidR="006E226B" w:rsidRDefault="006E226B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9932E" w14:textId="77777777" w:rsidR="006E226B" w:rsidRDefault="006E226B" w:rsidP="00A729EB">
      <w:r>
        <w:separator/>
      </w:r>
    </w:p>
  </w:footnote>
  <w:footnote w:type="continuationSeparator" w:id="0">
    <w:p w14:paraId="0E21D5C3" w14:textId="77777777" w:rsidR="006E226B" w:rsidRDefault="006E226B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0D583BA8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C42DF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0CF54CD0" w14:textId="77777777" w:rsidR="00A729EB" w:rsidRDefault="00A729EB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619F3"/>
    <w:rsid w:val="000A406D"/>
    <w:rsid w:val="000D248C"/>
    <w:rsid w:val="000F5577"/>
    <w:rsid w:val="00101FA6"/>
    <w:rsid w:val="00121FBC"/>
    <w:rsid w:val="001306C2"/>
    <w:rsid w:val="001567BB"/>
    <w:rsid w:val="001826D1"/>
    <w:rsid w:val="0019545C"/>
    <w:rsid w:val="001B0F97"/>
    <w:rsid w:val="001C4C15"/>
    <w:rsid w:val="001C56B5"/>
    <w:rsid w:val="00204FCB"/>
    <w:rsid w:val="00246AE1"/>
    <w:rsid w:val="002576D7"/>
    <w:rsid w:val="0029128E"/>
    <w:rsid w:val="002E557E"/>
    <w:rsid w:val="002F0D2A"/>
    <w:rsid w:val="00325E3B"/>
    <w:rsid w:val="0033345A"/>
    <w:rsid w:val="00352C00"/>
    <w:rsid w:val="00371616"/>
    <w:rsid w:val="00394C80"/>
    <w:rsid w:val="003B1514"/>
    <w:rsid w:val="003C6DAC"/>
    <w:rsid w:val="003E3E0A"/>
    <w:rsid w:val="00431CE1"/>
    <w:rsid w:val="00442CEF"/>
    <w:rsid w:val="00492A1F"/>
    <w:rsid w:val="004B5641"/>
    <w:rsid w:val="004D0788"/>
    <w:rsid w:val="0051028F"/>
    <w:rsid w:val="0051306A"/>
    <w:rsid w:val="005201CD"/>
    <w:rsid w:val="00592205"/>
    <w:rsid w:val="005C1A54"/>
    <w:rsid w:val="005D79F8"/>
    <w:rsid w:val="0062362D"/>
    <w:rsid w:val="006B37D9"/>
    <w:rsid w:val="006C2A8B"/>
    <w:rsid w:val="006E226B"/>
    <w:rsid w:val="006F2150"/>
    <w:rsid w:val="00705110"/>
    <w:rsid w:val="00721F07"/>
    <w:rsid w:val="007479A3"/>
    <w:rsid w:val="00754D65"/>
    <w:rsid w:val="00762AAC"/>
    <w:rsid w:val="00763D2D"/>
    <w:rsid w:val="007E166F"/>
    <w:rsid w:val="00817205"/>
    <w:rsid w:val="00834F0F"/>
    <w:rsid w:val="008611E5"/>
    <w:rsid w:val="008A3118"/>
    <w:rsid w:val="008B71C0"/>
    <w:rsid w:val="008E5FC3"/>
    <w:rsid w:val="008F7B7F"/>
    <w:rsid w:val="0098053A"/>
    <w:rsid w:val="009905A6"/>
    <w:rsid w:val="00994F2B"/>
    <w:rsid w:val="009B4D55"/>
    <w:rsid w:val="009C283C"/>
    <w:rsid w:val="009C35F7"/>
    <w:rsid w:val="009D6E62"/>
    <w:rsid w:val="009F60E6"/>
    <w:rsid w:val="00A729EB"/>
    <w:rsid w:val="00A75AAF"/>
    <w:rsid w:val="00A85509"/>
    <w:rsid w:val="00AD2413"/>
    <w:rsid w:val="00AE4288"/>
    <w:rsid w:val="00B42054"/>
    <w:rsid w:val="00B7010C"/>
    <w:rsid w:val="00B759FD"/>
    <w:rsid w:val="00B94D69"/>
    <w:rsid w:val="00BD1CFD"/>
    <w:rsid w:val="00C30EF8"/>
    <w:rsid w:val="00C31E72"/>
    <w:rsid w:val="00C42DF6"/>
    <w:rsid w:val="00C72A5D"/>
    <w:rsid w:val="00CE057F"/>
    <w:rsid w:val="00D0668E"/>
    <w:rsid w:val="00D46644"/>
    <w:rsid w:val="00D939C9"/>
    <w:rsid w:val="00DF4611"/>
    <w:rsid w:val="00E67B8E"/>
    <w:rsid w:val="00EC7DAB"/>
    <w:rsid w:val="00ED6A30"/>
    <w:rsid w:val="00F2412F"/>
    <w:rsid w:val="00F44590"/>
    <w:rsid w:val="00FA295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93C8C"/>
  <w15:chartTrackingRefBased/>
  <w15:docId w15:val="{F1F3FDF8-0FB1-4E7B-BC77-0340B900147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3" Type="http://schemas.openxmlformats.org/officeDocument/2006/relationships/image" Target="media/image99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Көптілеуұлы Ерсайын</cp:lastModifiedBy>
  <cp:revision>12</cp:revision>
  <cp:lastPrinted>2025-07-23T05:33:00Z</cp:lastPrinted>
  <dcterms:created xsi:type="dcterms:W3CDTF">2025-08-04T07:00:00Z</dcterms:created>
  <dcterms:modified xsi:type="dcterms:W3CDTF">2026-02-23T06:52:00Z</dcterms:modified>
</cp:coreProperties>
</file>